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B32D07" w:rsidRDefault="00F65AB0" w:rsidP="0076791D">
      <w:pPr>
        <w:spacing w:line="360" w:lineRule="auto"/>
        <w:jc w:val="both"/>
        <w:rPr>
          <w:rFonts w:ascii="Times New Roman" w:hAnsi="Times New Roman" w:cs="Times New Roman"/>
          <w:b/>
          <w:color w:val="000000" w:themeColor="text1"/>
        </w:rPr>
      </w:pPr>
      <w:r w:rsidRPr="00B32D07">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B32D07" w14:paraId="51335FA7" w14:textId="77777777" w:rsidTr="00CC04DB">
        <w:trPr>
          <w:trHeight w:val="977"/>
        </w:trPr>
        <w:tc>
          <w:tcPr>
            <w:tcW w:w="3062" w:type="dxa"/>
          </w:tcPr>
          <w:p w14:paraId="386D6331" w14:textId="632208D9" w:rsidR="008B4488" w:rsidRPr="00B32D07" w:rsidRDefault="00F65AB0" w:rsidP="0076791D">
            <w:pPr>
              <w:spacing w:line="360" w:lineRule="auto"/>
              <w:jc w:val="both"/>
              <w:rPr>
                <w:rFonts w:ascii="Times New Roman" w:hAnsi="Times New Roman" w:cs="Times New Roman"/>
                <w:b/>
                <w:bCs/>
                <w:color w:val="000000" w:themeColor="text1"/>
              </w:rPr>
            </w:pPr>
            <w:r w:rsidRPr="00B32D07">
              <w:rPr>
                <w:rFonts w:ascii="Times New Roman" w:hAnsi="Times New Roman" w:cs="Times New Roman"/>
                <w:b/>
                <w:bCs/>
                <w:color w:val="000000" w:themeColor="text1"/>
              </w:rPr>
              <w:t>Article Nu</w:t>
            </w:r>
            <w:r w:rsidR="00AF6633" w:rsidRPr="00B32D07">
              <w:rPr>
                <w:rFonts w:ascii="Times New Roman" w:hAnsi="Times New Roman" w:cs="Times New Roman"/>
                <w:b/>
                <w:bCs/>
                <w:color w:val="000000" w:themeColor="text1"/>
              </w:rPr>
              <w:t>mber:</w:t>
            </w:r>
            <w:r w:rsidR="00592E03" w:rsidRPr="00B32D07">
              <w:rPr>
                <w:rFonts w:ascii="Times New Roman" w:hAnsi="Times New Roman" w:cs="Times New Roman"/>
                <w:b/>
                <w:bCs/>
                <w:color w:val="000000" w:themeColor="text1"/>
              </w:rPr>
              <w:t xml:space="preserve"> </w:t>
            </w:r>
          </w:p>
          <w:p w14:paraId="3DEDC094" w14:textId="6E99296D" w:rsidR="001A53D6" w:rsidRPr="00B32D07" w:rsidRDefault="00712A83" w:rsidP="001A1FEA">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JMSA-3068</w:t>
            </w:r>
          </w:p>
        </w:tc>
        <w:tc>
          <w:tcPr>
            <w:tcW w:w="3600" w:type="dxa"/>
          </w:tcPr>
          <w:p w14:paraId="00189E9A" w14:textId="4B892B8C" w:rsidR="009E6A0F" w:rsidRPr="00B32D07"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B32D07">
              <w:rPr>
                <w:rFonts w:ascii="Times New Roman" w:hAnsi="Times New Roman" w:cs="Times New Roman"/>
                <w:b/>
                <w:bCs/>
                <w:color w:val="000000" w:themeColor="text1"/>
                <w:lang w:val="en-GB"/>
              </w:rPr>
              <w:t>Author Name</w:t>
            </w:r>
          </w:p>
          <w:p w14:paraId="1028EB02" w14:textId="77777777" w:rsidR="00443A69" w:rsidRPr="00B32D07"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27E5E7AE" w:rsidR="003069E0" w:rsidRPr="00B32D07" w:rsidRDefault="00712A83"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712A83">
              <w:rPr>
                <w:rFonts w:ascii="Times New Roman" w:hAnsi="Times New Roman" w:cs="Times New Roman"/>
                <w:b/>
                <w:color w:val="000000" w:themeColor="text1"/>
              </w:rPr>
              <w:t>Palekar</w:t>
            </w:r>
            <w:proofErr w:type="spellEnd"/>
            <w:r w:rsidRPr="00712A83">
              <w:rPr>
                <w:rFonts w:ascii="Times New Roman" w:hAnsi="Times New Roman" w:cs="Times New Roman"/>
                <w:b/>
                <w:color w:val="000000" w:themeColor="text1"/>
              </w:rPr>
              <w:t xml:space="preserve"> Vikrant</w:t>
            </w:r>
          </w:p>
        </w:tc>
        <w:tc>
          <w:tcPr>
            <w:tcW w:w="3443" w:type="dxa"/>
          </w:tcPr>
          <w:p w14:paraId="3D4D1535" w14:textId="581F9B78" w:rsidR="008B4488" w:rsidRPr="00B32D07" w:rsidRDefault="00240F9C" w:rsidP="0076791D">
            <w:pPr>
              <w:spacing w:line="360" w:lineRule="auto"/>
              <w:jc w:val="both"/>
              <w:rPr>
                <w:rFonts w:ascii="Times New Roman" w:hAnsi="Times New Roman" w:cs="Times New Roman"/>
                <w:color w:val="000000" w:themeColor="text1"/>
              </w:rPr>
            </w:pPr>
            <w:r w:rsidRPr="00B32D07">
              <w:rPr>
                <w:rFonts w:ascii="Times New Roman" w:hAnsi="Times New Roman" w:cs="Times New Roman"/>
                <w:color w:val="000000" w:themeColor="text1"/>
              </w:rPr>
              <w:t xml:space="preserve"> </w:t>
            </w:r>
          </w:p>
        </w:tc>
      </w:tr>
      <w:tr w:rsidR="00063CC6" w:rsidRPr="00B32D07" w14:paraId="1E818F0A" w14:textId="77777777" w:rsidTr="00BA7F5E">
        <w:trPr>
          <w:trHeight w:val="413"/>
        </w:trPr>
        <w:tc>
          <w:tcPr>
            <w:tcW w:w="3062" w:type="dxa"/>
            <w:vAlign w:val="center"/>
          </w:tcPr>
          <w:p w14:paraId="3AE97BDC" w14:textId="28408024" w:rsidR="008B4488" w:rsidRPr="00B32D07" w:rsidRDefault="00011004" w:rsidP="0076791D">
            <w:pPr>
              <w:spacing w:line="360" w:lineRule="auto"/>
              <w:jc w:val="center"/>
              <w:rPr>
                <w:rFonts w:ascii="Times New Roman" w:hAnsi="Times New Roman" w:cs="Times New Roman"/>
                <w:color w:val="000000" w:themeColor="text1"/>
              </w:rPr>
            </w:pPr>
            <w:r w:rsidRPr="00B32D07">
              <w:rPr>
                <w:rFonts w:ascii="Times New Roman" w:hAnsi="Times New Roman" w:cs="Times New Roman"/>
                <w:color w:val="000000" w:themeColor="text1"/>
              </w:rPr>
              <w:t>Accept</w:t>
            </w:r>
          </w:p>
        </w:tc>
        <w:tc>
          <w:tcPr>
            <w:tcW w:w="3600" w:type="dxa"/>
            <w:vAlign w:val="center"/>
          </w:tcPr>
          <w:p w14:paraId="2A4179DF" w14:textId="0F5D3D8A" w:rsidR="008B4488" w:rsidRPr="00B32D07"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B32D07">
              <w:rPr>
                <w:rFonts w:ascii="Times New Roman" w:hAnsi="Times New Roman" w:cs="Times New Roman"/>
                <w:b/>
                <w:color w:val="000000" w:themeColor="text1"/>
              </w:rPr>
              <w:t>Minor Revision</w:t>
            </w:r>
          </w:p>
        </w:tc>
        <w:tc>
          <w:tcPr>
            <w:tcW w:w="3443" w:type="dxa"/>
            <w:vAlign w:val="center"/>
          </w:tcPr>
          <w:p w14:paraId="2CED1669" w14:textId="73FCF3F0" w:rsidR="008B4488" w:rsidRPr="00B32D07" w:rsidRDefault="00011004" w:rsidP="0076791D">
            <w:pPr>
              <w:pStyle w:val="ListParagraph"/>
              <w:spacing w:line="360" w:lineRule="auto"/>
              <w:jc w:val="both"/>
              <w:rPr>
                <w:rFonts w:ascii="Times New Roman" w:hAnsi="Times New Roman" w:cs="Times New Roman"/>
                <w:color w:val="000000" w:themeColor="text1"/>
              </w:rPr>
            </w:pPr>
            <w:r w:rsidRPr="00B32D07">
              <w:rPr>
                <w:rFonts w:ascii="Times New Roman" w:hAnsi="Times New Roman" w:cs="Times New Roman"/>
                <w:color w:val="000000" w:themeColor="text1"/>
              </w:rPr>
              <w:t>Major Revision</w:t>
            </w:r>
          </w:p>
        </w:tc>
      </w:tr>
      <w:tr w:rsidR="00063CC6" w:rsidRPr="00B32D07" w14:paraId="12B3DCF4" w14:textId="77777777" w:rsidTr="00BA7F5E">
        <w:trPr>
          <w:trHeight w:val="440"/>
        </w:trPr>
        <w:tc>
          <w:tcPr>
            <w:tcW w:w="3062" w:type="dxa"/>
            <w:vAlign w:val="center"/>
          </w:tcPr>
          <w:p w14:paraId="6B5944C0" w14:textId="4D809D46" w:rsidR="00AF6633" w:rsidRPr="00B32D07" w:rsidRDefault="00011004" w:rsidP="0076791D">
            <w:pPr>
              <w:spacing w:line="360" w:lineRule="auto"/>
              <w:jc w:val="center"/>
              <w:rPr>
                <w:rFonts w:ascii="Times New Roman" w:hAnsi="Times New Roman" w:cs="Times New Roman"/>
                <w:color w:val="000000" w:themeColor="text1"/>
              </w:rPr>
            </w:pPr>
            <w:r w:rsidRPr="00B32D07">
              <w:rPr>
                <w:rFonts w:ascii="Times New Roman" w:hAnsi="Times New Roman" w:cs="Times New Roman"/>
                <w:color w:val="000000" w:themeColor="text1"/>
              </w:rPr>
              <w:t>Reject</w:t>
            </w:r>
          </w:p>
        </w:tc>
        <w:tc>
          <w:tcPr>
            <w:tcW w:w="3600" w:type="dxa"/>
            <w:vAlign w:val="center"/>
          </w:tcPr>
          <w:p w14:paraId="5AAF7CF3" w14:textId="3615E7B7" w:rsidR="00AF6633" w:rsidRPr="00B32D07" w:rsidRDefault="00011004" w:rsidP="0076791D">
            <w:pPr>
              <w:spacing w:line="360" w:lineRule="auto"/>
              <w:jc w:val="center"/>
              <w:rPr>
                <w:rFonts w:ascii="Times New Roman" w:hAnsi="Times New Roman" w:cs="Times New Roman"/>
                <w:color w:val="000000" w:themeColor="text1"/>
              </w:rPr>
            </w:pPr>
            <w:r w:rsidRPr="00B32D07">
              <w:rPr>
                <w:rFonts w:ascii="Times New Roman" w:hAnsi="Times New Roman" w:cs="Times New Roman"/>
                <w:color w:val="000000" w:themeColor="text1"/>
              </w:rPr>
              <w:t>Re-revision</w:t>
            </w:r>
          </w:p>
        </w:tc>
        <w:tc>
          <w:tcPr>
            <w:tcW w:w="3443" w:type="dxa"/>
            <w:vAlign w:val="center"/>
          </w:tcPr>
          <w:p w14:paraId="19595238" w14:textId="5BB3397A" w:rsidR="00AF6633" w:rsidRPr="00B32D07" w:rsidRDefault="00011004" w:rsidP="0076791D">
            <w:pPr>
              <w:spacing w:line="360" w:lineRule="auto"/>
              <w:jc w:val="center"/>
              <w:rPr>
                <w:rFonts w:ascii="Times New Roman" w:hAnsi="Times New Roman" w:cs="Times New Roman"/>
                <w:color w:val="000000" w:themeColor="text1"/>
              </w:rPr>
            </w:pPr>
            <w:r w:rsidRPr="00B32D07">
              <w:rPr>
                <w:rFonts w:ascii="Times New Roman" w:hAnsi="Times New Roman" w:cs="Times New Roman"/>
                <w:color w:val="000000" w:themeColor="text1"/>
              </w:rPr>
              <w:t>Poor Quality</w:t>
            </w:r>
          </w:p>
        </w:tc>
      </w:tr>
      <w:tr w:rsidR="00063CC6" w:rsidRPr="00B32D07" w14:paraId="1EE1E661" w14:textId="77777777" w:rsidTr="00BA7F5E">
        <w:trPr>
          <w:trHeight w:val="2240"/>
        </w:trPr>
        <w:tc>
          <w:tcPr>
            <w:tcW w:w="10105" w:type="dxa"/>
            <w:gridSpan w:val="3"/>
          </w:tcPr>
          <w:p w14:paraId="5F569F95" w14:textId="556609C8" w:rsidR="00E85D9A" w:rsidRPr="00B32D07" w:rsidRDefault="00E9204E" w:rsidP="008F339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B32D07">
              <w:rPr>
                <w:rFonts w:ascii="Times New Roman" w:eastAsia="Times New Roman" w:hAnsi="Times New Roman" w:cs="Times New Roman"/>
                <w:b/>
                <w:bCs/>
                <w:color w:val="000000" w:themeColor="text1"/>
                <w:shd w:val="clear" w:color="auto" w:fill="FFFFFF"/>
                <w:lang w:val="en-IN" w:eastAsia="en-IN"/>
              </w:rPr>
              <w:t>Title</w:t>
            </w:r>
            <w:r w:rsidR="002F71A1" w:rsidRPr="00B32D07">
              <w:rPr>
                <w:rFonts w:ascii="Times New Roman" w:eastAsia="Times New Roman" w:hAnsi="Times New Roman" w:cs="Times New Roman"/>
                <w:b/>
                <w:bCs/>
                <w:color w:val="000000" w:themeColor="text1"/>
                <w:shd w:val="clear" w:color="auto" w:fill="FFFFFF"/>
                <w:lang w:val="en-IN" w:eastAsia="en-IN"/>
              </w:rPr>
              <w:t xml:space="preserve">: </w:t>
            </w:r>
            <w:r w:rsidR="00712A83" w:rsidRPr="00712A83">
              <w:rPr>
                <w:rFonts w:ascii="Times New Roman" w:eastAsia="Times New Roman" w:hAnsi="Times New Roman" w:cs="Times New Roman"/>
                <w:b/>
                <w:bCs/>
                <w:color w:val="000000" w:themeColor="text1"/>
                <w:shd w:val="clear" w:color="auto" w:fill="FFFFFF"/>
                <w:lang w:val="en-IN" w:eastAsia="en-IN"/>
              </w:rPr>
              <w:t xml:space="preserve">Chemical Recycling of Polyester Waste to Synthesize Novel </w:t>
            </w:r>
            <w:proofErr w:type="spellStart"/>
            <w:r w:rsidR="00712A83" w:rsidRPr="00712A83">
              <w:rPr>
                <w:rFonts w:ascii="Times New Roman" w:eastAsia="Times New Roman" w:hAnsi="Times New Roman" w:cs="Times New Roman"/>
                <w:b/>
                <w:bCs/>
                <w:color w:val="000000" w:themeColor="text1"/>
                <w:shd w:val="clear" w:color="auto" w:fill="FFFFFF"/>
                <w:lang w:val="en-IN" w:eastAsia="en-IN"/>
              </w:rPr>
              <w:t>Bis-azo</w:t>
            </w:r>
            <w:proofErr w:type="spellEnd"/>
            <w:r w:rsidR="00712A83" w:rsidRPr="00712A83">
              <w:rPr>
                <w:rFonts w:ascii="Times New Roman" w:eastAsia="Times New Roman" w:hAnsi="Times New Roman" w:cs="Times New Roman"/>
                <w:b/>
                <w:bCs/>
                <w:color w:val="000000" w:themeColor="text1"/>
                <w:shd w:val="clear" w:color="auto" w:fill="FFFFFF"/>
                <w:lang w:val="en-IN" w:eastAsia="en-IN"/>
              </w:rPr>
              <w:t xml:space="preserve"> </w:t>
            </w:r>
            <w:proofErr w:type="spellStart"/>
            <w:r w:rsidR="00712A83" w:rsidRPr="00712A83">
              <w:rPr>
                <w:rFonts w:ascii="Times New Roman" w:eastAsia="Times New Roman" w:hAnsi="Times New Roman" w:cs="Times New Roman"/>
                <w:b/>
                <w:bCs/>
                <w:color w:val="000000" w:themeColor="text1"/>
                <w:shd w:val="clear" w:color="auto" w:fill="FFFFFF"/>
                <w:lang w:val="en-IN" w:eastAsia="en-IN"/>
              </w:rPr>
              <w:t>Naphthol</w:t>
            </w:r>
            <w:proofErr w:type="spellEnd"/>
            <w:r w:rsidR="00712A83" w:rsidRPr="00712A83">
              <w:rPr>
                <w:rFonts w:ascii="Times New Roman" w:eastAsia="Times New Roman" w:hAnsi="Times New Roman" w:cs="Times New Roman"/>
                <w:b/>
                <w:bCs/>
                <w:color w:val="000000" w:themeColor="text1"/>
                <w:shd w:val="clear" w:color="auto" w:fill="FFFFFF"/>
                <w:lang w:val="en-IN" w:eastAsia="en-IN"/>
              </w:rPr>
              <w:t xml:space="preserve"> Based Disperse Dyes</w:t>
            </w:r>
          </w:p>
          <w:p w14:paraId="6100C4A9" w14:textId="4EA49CE5" w:rsidR="006D4B00" w:rsidRPr="00B32D07" w:rsidRDefault="00140858" w:rsidP="008F339B">
            <w:pPr>
              <w:spacing w:line="360" w:lineRule="auto"/>
              <w:jc w:val="both"/>
              <w:rPr>
                <w:rFonts w:ascii="Times New Roman" w:hAnsi="Times New Roman" w:cs="Times New Roman"/>
                <w:color w:val="000000" w:themeColor="text1"/>
              </w:rPr>
            </w:pPr>
            <w:r w:rsidRPr="00B32D07">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B32D07">
              <w:rPr>
                <w:rFonts w:ascii="Times New Roman" w:eastAsia="Times New Roman" w:hAnsi="Times New Roman" w:cs="Times New Roman"/>
                <w:bCs/>
                <w:color w:val="000000" w:themeColor="text1"/>
                <w:shd w:val="clear" w:color="auto" w:fill="FFFFFF"/>
                <w:lang w:val="en-IN" w:eastAsia="en-IN"/>
              </w:rPr>
              <w:t>from</w:t>
            </w:r>
            <w:r w:rsidRPr="00B32D07">
              <w:rPr>
                <w:rFonts w:ascii="Times New Roman" w:eastAsia="Times New Roman" w:hAnsi="Times New Roman" w:cs="Times New Roman"/>
                <w:bCs/>
                <w:color w:val="000000" w:themeColor="text1"/>
                <w:shd w:val="clear" w:color="auto" w:fill="FFFFFF"/>
                <w:lang w:val="en-IN" w:eastAsia="en-IN"/>
              </w:rPr>
              <w:t xml:space="preserve"> Reviewer</w:t>
            </w:r>
            <w:r w:rsidR="0063559D" w:rsidRPr="00B32D07">
              <w:rPr>
                <w:rFonts w:ascii="Times New Roman" w:hAnsi="Times New Roman" w:cs="Times New Roman"/>
                <w:color w:val="000000" w:themeColor="text1"/>
              </w:rPr>
              <w:t>:</w:t>
            </w:r>
            <w:r w:rsidR="00442E86" w:rsidRPr="00B32D07">
              <w:rPr>
                <w:rFonts w:ascii="Times New Roman" w:hAnsi="Times New Roman" w:cs="Times New Roman"/>
                <w:color w:val="000000" w:themeColor="text1"/>
              </w:rPr>
              <w:t xml:space="preserve"> -</w:t>
            </w:r>
            <w:r w:rsidR="0063559D" w:rsidRPr="00B32D07">
              <w:rPr>
                <w:rFonts w:ascii="Times New Roman" w:hAnsi="Times New Roman" w:cs="Times New Roman"/>
                <w:color w:val="000000" w:themeColor="text1"/>
              </w:rPr>
              <w:t xml:space="preserve"> </w:t>
            </w:r>
            <w:r w:rsidR="009D11E7" w:rsidRPr="009D11E7">
              <w:rPr>
                <w:rFonts w:ascii="Times New Roman" w:hAnsi="Times New Roman" w:cs="Times New Roman"/>
                <w:color w:val="000000" w:themeColor="text1"/>
              </w:rPr>
              <w:t xml:space="preserve">This study is about evaluating chemical recycling of polyester waste in novel </w:t>
            </w:r>
            <w:proofErr w:type="spellStart"/>
            <w:r w:rsidR="009D11E7" w:rsidRPr="009D11E7">
              <w:rPr>
                <w:rFonts w:ascii="Times New Roman" w:hAnsi="Times New Roman" w:cs="Times New Roman"/>
                <w:color w:val="000000" w:themeColor="text1"/>
              </w:rPr>
              <w:t>bis-azo</w:t>
            </w:r>
            <w:proofErr w:type="spellEnd"/>
            <w:r w:rsidR="009D11E7" w:rsidRPr="009D11E7">
              <w:rPr>
                <w:rFonts w:ascii="Times New Roman" w:hAnsi="Times New Roman" w:cs="Times New Roman"/>
                <w:color w:val="000000" w:themeColor="text1"/>
              </w:rPr>
              <w:t xml:space="preserve"> </w:t>
            </w:r>
            <w:proofErr w:type="spellStart"/>
            <w:r w:rsidR="009D11E7" w:rsidRPr="009D11E7">
              <w:rPr>
                <w:rFonts w:ascii="Times New Roman" w:hAnsi="Times New Roman" w:cs="Times New Roman"/>
                <w:color w:val="000000" w:themeColor="text1"/>
              </w:rPr>
              <w:t>naphthol</w:t>
            </w:r>
            <w:proofErr w:type="spellEnd"/>
            <w:r w:rsidR="009D11E7" w:rsidRPr="009D11E7">
              <w:rPr>
                <w:rFonts w:ascii="Times New Roman" w:hAnsi="Times New Roman" w:cs="Times New Roman"/>
                <w:color w:val="000000" w:themeColor="text1"/>
              </w:rPr>
              <w:t xml:space="preserve"> based </w:t>
            </w:r>
            <w:proofErr w:type="gramStart"/>
            <w:r w:rsidR="009D11E7" w:rsidRPr="009D11E7">
              <w:rPr>
                <w:rFonts w:ascii="Times New Roman" w:hAnsi="Times New Roman" w:cs="Times New Roman"/>
                <w:color w:val="000000" w:themeColor="text1"/>
              </w:rPr>
              <w:t>disperse</w:t>
            </w:r>
            <w:proofErr w:type="gramEnd"/>
            <w:r w:rsidR="009D11E7" w:rsidRPr="009D11E7">
              <w:rPr>
                <w:rFonts w:ascii="Times New Roman" w:hAnsi="Times New Roman" w:cs="Times New Roman"/>
                <w:color w:val="000000" w:themeColor="text1"/>
              </w:rPr>
              <w:t xml:space="preserve"> dye synthesis. It addresses the two problems of waste management and the sustainable dye synthesis. Experim</w:t>
            </w:r>
            <w:bookmarkStart w:id="0" w:name="_GoBack"/>
            <w:bookmarkEnd w:id="0"/>
            <w:r w:rsidR="009D11E7" w:rsidRPr="009D11E7">
              <w:rPr>
                <w:rFonts w:ascii="Times New Roman" w:hAnsi="Times New Roman" w:cs="Times New Roman"/>
                <w:color w:val="000000" w:themeColor="text1"/>
              </w:rPr>
              <w:t xml:space="preserve">ental results and detail on yield, characterization, and applicability </w:t>
            </w:r>
            <w:proofErr w:type="gramStart"/>
            <w:r w:rsidR="009D11E7" w:rsidRPr="009D11E7">
              <w:rPr>
                <w:rFonts w:ascii="Times New Roman" w:hAnsi="Times New Roman" w:cs="Times New Roman"/>
                <w:color w:val="000000" w:themeColor="text1"/>
              </w:rPr>
              <w:t>are focused</w:t>
            </w:r>
            <w:proofErr w:type="gramEnd"/>
            <w:r w:rsidR="009D11E7" w:rsidRPr="009D11E7">
              <w:rPr>
                <w:rFonts w:ascii="Times New Roman" w:hAnsi="Times New Roman" w:cs="Times New Roman"/>
                <w:color w:val="000000" w:themeColor="text1"/>
              </w:rPr>
              <w:t xml:space="preserve">. </w:t>
            </w:r>
            <w:proofErr w:type="gramStart"/>
            <w:r w:rsidR="009D11E7" w:rsidRPr="009D11E7">
              <w:rPr>
                <w:rFonts w:ascii="Times New Roman" w:hAnsi="Times New Roman" w:cs="Times New Roman"/>
                <w:color w:val="000000" w:themeColor="text1"/>
              </w:rPr>
              <w:t>While providing very promising results, some portions are unclear and would require improvement regarding clarity, structure, and detail.</w:t>
            </w:r>
            <w:proofErr w:type="gramEnd"/>
          </w:p>
          <w:p w14:paraId="037A50B9" w14:textId="72F496D4" w:rsidR="000820CE" w:rsidRPr="00B32D07" w:rsidRDefault="000820CE" w:rsidP="006D4B00">
            <w:pPr>
              <w:spacing w:line="360" w:lineRule="auto"/>
              <w:jc w:val="both"/>
              <w:rPr>
                <w:rFonts w:ascii="Times New Roman" w:hAnsi="Times New Roman" w:cs="Times New Roman"/>
                <w:color w:val="000000" w:themeColor="text1"/>
              </w:rPr>
            </w:pPr>
            <w:r w:rsidRPr="00B32D07">
              <w:rPr>
                <w:rFonts w:ascii="Times New Roman" w:hAnsi="Times New Roman" w:cs="Times New Roman"/>
                <w:color w:val="000000" w:themeColor="text1"/>
              </w:rPr>
              <w:t xml:space="preserve">Abstract: - </w:t>
            </w:r>
            <w:r w:rsidR="009D11E7" w:rsidRPr="009D11E7">
              <w:rPr>
                <w:rFonts w:ascii="Times New Roman" w:hAnsi="Times New Roman" w:cs="Times New Roman"/>
                <w:color w:val="000000" w:themeColor="text1"/>
              </w:rPr>
              <w:t>The abstract explains the study, but it does not convey the main findings well. Such explicit details would include the percentage yield, properties of the synthesized dyes, and other practical implications.</w:t>
            </w:r>
          </w:p>
          <w:p w14:paraId="3542CCD7" w14:textId="77777777" w:rsidR="009D11E7" w:rsidRDefault="006D4B00" w:rsidP="008F339B">
            <w:pPr>
              <w:spacing w:line="360" w:lineRule="auto"/>
              <w:jc w:val="both"/>
              <w:rPr>
                <w:rFonts w:ascii="Times New Roman" w:hAnsi="Times New Roman" w:cs="Times New Roman"/>
                <w:color w:val="000000" w:themeColor="text1"/>
              </w:rPr>
            </w:pPr>
            <w:r w:rsidRPr="00B32D07">
              <w:rPr>
                <w:rFonts w:ascii="Times New Roman" w:hAnsi="Times New Roman" w:cs="Times New Roman"/>
                <w:color w:val="000000" w:themeColor="text1"/>
              </w:rPr>
              <w:t xml:space="preserve">Introduction: - </w:t>
            </w:r>
            <w:r w:rsidR="009D11E7" w:rsidRPr="009D11E7">
              <w:rPr>
                <w:rFonts w:ascii="Times New Roman" w:hAnsi="Times New Roman" w:cs="Times New Roman"/>
                <w:color w:val="000000" w:themeColor="text1"/>
              </w:rPr>
              <w:t xml:space="preserve">Clearing Understandings Between Sentences The two sentences "nylon fabrics." and "in recent years, </w:t>
            </w:r>
            <w:proofErr w:type="spellStart"/>
            <w:r w:rsidR="009D11E7" w:rsidRPr="009D11E7">
              <w:rPr>
                <w:rFonts w:ascii="Times New Roman" w:hAnsi="Times New Roman" w:cs="Times New Roman"/>
                <w:color w:val="000000" w:themeColor="text1"/>
              </w:rPr>
              <w:t>azo</w:t>
            </w:r>
            <w:proofErr w:type="spellEnd"/>
            <w:r w:rsidR="009D11E7" w:rsidRPr="009D11E7">
              <w:rPr>
                <w:rFonts w:ascii="Times New Roman" w:hAnsi="Times New Roman" w:cs="Times New Roman"/>
                <w:color w:val="000000" w:themeColor="text1"/>
              </w:rPr>
              <w:t xml:space="preserve"> compounds observed to be an extensively used class of dyes due to their versatile applications…" lack coherence. Consistency Between Paragraphs The introduction should logically strand out: starting with an impact on the media by polyester waste, moving on to advantages of chemical recycling, and finally landing on the main point as to why </w:t>
            </w:r>
            <w:proofErr w:type="spellStart"/>
            <w:r w:rsidR="009D11E7" w:rsidRPr="009D11E7">
              <w:rPr>
                <w:rFonts w:ascii="Times New Roman" w:hAnsi="Times New Roman" w:cs="Times New Roman"/>
                <w:color w:val="000000" w:themeColor="text1"/>
              </w:rPr>
              <w:t>bis-azo</w:t>
            </w:r>
            <w:proofErr w:type="spellEnd"/>
            <w:r w:rsidR="009D11E7" w:rsidRPr="009D11E7">
              <w:rPr>
                <w:rFonts w:ascii="Times New Roman" w:hAnsi="Times New Roman" w:cs="Times New Roman"/>
                <w:color w:val="000000" w:themeColor="text1"/>
              </w:rPr>
              <w:t xml:space="preserve"> </w:t>
            </w:r>
            <w:proofErr w:type="spellStart"/>
            <w:r w:rsidR="009D11E7" w:rsidRPr="009D11E7">
              <w:rPr>
                <w:rFonts w:ascii="Times New Roman" w:hAnsi="Times New Roman" w:cs="Times New Roman"/>
                <w:color w:val="000000" w:themeColor="text1"/>
              </w:rPr>
              <w:t>naphthol</w:t>
            </w:r>
            <w:proofErr w:type="spellEnd"/>
            <w:r w:rsidR="009D11E7" w:rsidRPr="009D11E7">
              <w:rPr>
                <w:rFonts w:ascii="Times New Roman" w:hAnsi="Times New Roman" w:cs="Times New Roman"/>
                <w:color w:val="000000" w:themeColor="text1"/>
              </w:rPr>
              <w:t xml:space="preserve"> dyes </w:t>
            </w:r>
            <w:proofErr w:type="gramStart"/>
            <w:r w:rsidR="009D11E7" w:rsidRPr="009D11E7">
              <w:rPr>
                <w:rFonts w:ascii="Times New Roman" w:hAnsi="Times New Roman" w:cs="Times New Roman"/>
                <w:color w:val="000000" w:themeColor="text1"/>
              </w:rPr>
              <w:t>were considered</w:t>
            </w:r>
            <w:proofErr w:type="gramEnd"/>
            <w:r w:rsidR="009D11E7" w:rsidRPr="009D11E7">
              <w:rPr>
                <w:rFonts w:ascii="Times New Roman" w:hAnsi="Times New Roman" w:cs="Times New Roman"/>
                <w:color w:val="000000" w:themeColor="text1"/>
              </w:rPr>
              <w:t>. Revisions to enhance the coherence of the paragraphs would further strengthen the flow of the narrative.</w:t>
            </w:r>
          </w:p>
          <w:p w14:paraId="34C5EAF9" w14:textId="77777777" w:rsidR="009D11E7" w:rsidRDefault="006D4B00" w:rsidP="008F339B">
            <w:pPr>
              <w:spacing w:line="360" w:lineRule="auto"/>
              <w:jc w:val="both"/>
              <w:rPr>
                <w:rFonts w:ascii="Times New Roman" w:hAnsi="Times New Roman" w:cs="Times New Roman"/>
              </w:rPr>
            </w:pPr>
            <w:r w:rsidRPr="00B32D07">
              <w:rPr>
                <w:rFonts w:ascii="Times New Roman" w:hAnsi="Times New Roman" w:cs="Times New Roman"/>
                <w:color w:val="000000" w:themeColor="text1"/>
              </w:rPr>
              <w:t>Methodology:  -</w:t>
            </w:r>
            <w:r w:rsidRPr="00B32D07">
              <w:rPr>
                <w:rFonts w:ascii="Times New Roman" w:hAnsi="Times New Roman" w:cs="Times New Roman"/>
              </w:rPr>
              <w:t xml:space="preserve"> </w:t>
            </w:r>
            <w:r w:rsidR="009D11E7" w:rsidRPr="009D11E7">
              <w:rPr>
                <w:rFonts w:ascii="Times New Roman" w:hAnsi="Times New Roman" w:cs="Times New Roman"/>
              </w:rPr>
              <w:t>In the selection of different solvents and catalysts like ionic liquids, the inherent properties of such green solvents are preferred over other solvents, since it is less toxic, safe, and not an environmental contaminant. The synthesis process is scalable with some of the possible limitations.</w:t>
            </w:r>
          </w:p>
          <w:p w14:paraId="3BAE1C9D" w14:textId="77777777" w:rsidR="009D11E7" w:rsidRDefault="000820CE" w:rsidP="008F339B">
            <w:pPr>
              <w:spacing w:line="360" w:lineRule="auto"/>
              <w:jc w:val="both"/>
              <w:rPr>
                <w:rFonts w:ascii="Times New Roman" w:hAnsi="Times New Roman" w:cs="Times New Roman"/>
                <w:color w:val="000000" w:themeColor="text1"/>
              </w:rPr>
            </w:pPr>
            <w:proofErr w:type="gramStart"/>
            <w:r w:rsidRPr="00B32D07">
              <w:rPr>
                <w:rFonts w:ascii="Times New Roman" w:hAnsi="Times New Roman" w:cs="Times New Roman"/>
                <w:color w:val="000000" w:themeColor="text1"/>
              </w:rPr>
              <w:t>Results</w:t>
            </w:r>
            <w:r w:rsidR="006D4B00" w:rsidRPr="00B32D07">
              <w:rPr>
                <w:rFonts w:ascii="Times New Roman" w:hAnsi="Times New Roman" w:cs="Times New Roman"/>
                <w:color w:val="000000" w:themeColor="text1"/>
              </w:rPr>
              <w:t xml:space="preserve">: - </w:t>
            </w:r>
            <w:r w:rsidR="009D11E7" w:rsidRPr="009D11E7">
              <w:rPr>
                <w:rFonts w:ascii="Times New Roman" w:hAnsi="Times New Roman" w:cs="Times New Roman"/>
                <w:color w:val="000000" w:themeColor="text1"/>
              </w:rPr>
              <w:t>1.</w:t>
            </w:r>
            <w:proofErr w:type="gramEnd"/>
            <w:r w:rsidR="009D11E7" w:rsidRPr="009D11E7">
              <w:rPr>
                <w:rFonts w:ascii="Times New Roman" w:hAnsi="Times New Roman" w:cs="Times New Roman"/>
                <w:color w:val="000000" w:themeColor="text1"/>
              </w:rPr>
              <w:t xml:space="preserve"> "The IR data of 4</w:t>
            </w:r>
            <w:proofErr w:type="gramStart"/>
            <w:r w:rsidR="009D11E7" w:rsidRPr="009D11E7">
              <w:rPr>
                <w:rFonts w:ascii="Times New Roman" w:hAnsi="Times New Roman" w:cs="Times New Roman"/>
                <w:color w:val="000000" w:themeColor="text1"/>
              </w:rPr>
              <w:t>,4'</w:t>
            </w:r>
            <w:proofErr w:type="gramEnd"/>
            <w:r w:rsidR="009D11E7" w:rsidRPr="009D11E7">
              <w:rPr>
                <w:rFonts w:ascii="Times New Roman" w:hAnsi="Times New Roman" w:cs="Times New Roman"/>
                <w:color w:val="000000" w:themeColor="text1"/>
              </w:rPr>
              <w:t>- (5,5'-(1,4-phenylene)</w:t>
            </w:r>
            <w:proofErr w:type="spellStart"/>
            <w:r w:rsidR="009D11E7" w:rsidRPr="009D11E7">
              <w:rPr>
                <w:rFonts w:ascii="Times New Roman" w:hAnsi="Times New Roman" w:cs="Times New Roman"/>
                <w:color w:val="000000" w:themeColor="text1"/>
              </w:rPr>
              <w:t>bis</w:t>
            </w:r>
            <w:proofErr w:type="spellEnd"/>
            <w:r w:rsidR="009D11E7" w:rsidRPr="009D11E7">
              <w:rPr>
                <w:rFonts w:ascii="Times New Roman" w:hAnsi="Times New Roman" w:cs="Times New Roman"/>
                <w:color w:val="000000" w:themeColor="text1"/>
              </w:rPr>
              <w:t>(1,3, 4-oxadiazole-5,2-diyl)</w:t>
            </w:r>
            <w:proofErr w:type="spellStart"/>
            <w:r w:rsidR="009D11E7" w:rsidRPr="009D11E7">
              <w:rPr>
                <w:rFonts w:ascii="Times New Roman" w:hAnsi="Times New Roman" w:cs="Times New Roman"/>
                <w:color w:val="000000" w:themeColor="text1"/>
              </w:rPr>
              <w:t>dianiline</w:t>
            </w:r>
            <w:proofErr w:type="spellEnd"/>
            <w:r w:rsidR="009D11E7" w:rsidRPr="009D11E7">
              <w:rPr>
                <w:rFonts w:ascii="Times New Roman" w:hAnsi="Times New Roman" w:cs="Times New Roman"/>
                <w:color w:val="000000" w:themeColor="text1"/>
              </w:rPr>
              <w:t xml:space="preserve"> shows a sharp peak at 1676 cm^- 1 due to the presence of C= N stretching" Please show the IR spectrum at Line 229. 2. "The infrared spectra of these dyes showed weak and broad band above 3400cm-1 due to -NH, broad band around 3200 cm-1 due to -OH, peak at 2980-2855 cm-' is due to -C-H stretching &amp; 1530-1550 cm-1" Please indicates presence of -N=N. Please show the infrared spectra of these dyes. </w:t>
            </w:r>
            <w:proofErr w:type="gramStart"/>
            <w:r w:rsidR="009D11E7" w:rsidRPr="009D11E7">
              <w:rPr>
                <w:rFonts w:ascii="Times New Roman" w:hAnsi="Times New Roman" w:cs="Times New Roman"/>
                <w:color w:val="000000" w:themeColor="text1"/>
              </w:rPr>
              <w:t>3. "1248 H NMR spectrum of compound 5a-e was recorded in DMSO-d6" at line 248.</w:t>
            </w:r>
            <w:proofErr w:type="gramEnd"/>
            <w:r w:rsidR="009D11E7" w:rsidRPr="009D11E7">
              <w:rPr>
                <w:rFonts w:ascii="Times New Roman" w:hAnsi="Times New Roman" w:cs="Times New Roman"/>
                <w:color w:val="000000" w:themeColor="text1"/>
              </w:rPr>
              <w:t xml:space="preserve"> Please show the NMR spectrum of this compound. 4. At line 256, authors </w:t>
            </w:r>
            <w:proofErr w:type="gramStart"/>
            <w:r w:rsidR="009D11E7" w:rsidRPr="009D11E7">
              <w:rPr>
                <w:rFonts w:ascii="Times New Roman" w:hAnsi="Times New Roman" w:cs="Times New Roman"/>
                <w:color w:val="000000" w:themeColor="text1"/>
              </w:rPr>
              <w:t>state that</w:t>
            </w:r>
            <w:proofErr w:type="gramEnd"/>
            <w:r w:rsidR="009D11E7" w:rsidRPr="009D11E7">
              <w:rPr>
                <w:rFonts w:ascii="Times New Roman" w:hAnsi="Times New Roman" w:cs="Times New Roman"/>
                <w:color w:val="000000" w:themeColor="text1"/>
              </w:rPr>
              <w:t xml:space="preserve"> "the deep color of these products was attributed to the presence of extended conjugation and </w:t>
            </w:r>
            <w:r w:rsidR="009D11E7" w:rsidRPr="009D11E7">
              <w:rPr>
                <w:rFonts w:ascii="Times New Roman" w:hAnsi="Times New Roman" w:cs="Times New Roman"/>
                <w:color w:val="000000" w:themeColor="text1"/>
              </w:rPr>
              <w:lastRenderedPageBreak/>
              <w:t xml:space="preserve">the introduction of strong electron donating substituents with effect of </w:t>
            </w:r>
            <w:proofErr w:type="spellStart"/>
            <w:r w:rsidR="009D11E7" w:rsidRPr="009D11E7">
              <w:rPr>
                <w:rFonts w:ascii="Times New Roman" w:hAnsi="Times New Roman" w:cs="Times New Roman"/>
                <w:color w:val="000000" w:themeColor="text1"/>
              </w:rPr>
              <w:t>sulphonic</w:t>
            </w:r>
            <w:proofErr w:type="spellEnd"/>
            <w:r w:rsidR="009D11E7" w:rsidRPr="009D11E7">
              <w:rPr>
                <w:rFonts w:ascii="Times New Roman" w:hAnsi="Times New Roman" w:cs="Times New Roman"/>
                <w:color w:val="000000" w:themeColor="text1"/>
              </w:rPr>
              <w:t xml:space="preserve"> group in </w:t>
            </w:r>
            <w:proofErr w:type="spellStart"/>
            <w:r w:rsidR="009D11E7" w:rsidRPr="009D11E7">
              <w:rPr>
                <w:rFonts w:ascii="Times New Roman" w:hAnsi="Times New Roman" w:cs="Times New Roman"/>
                <w:color w:val="000000" w:themeColor="text1"/>
              </w:rPr>
              <w:t>naphthol</w:t>
            </w:r>
            <w:proofErr w:type="spellEnd"/>
            <w:r w:rsidR="009D11E7" w:rsidRPr="009D11E7">
              <w:rPr>
                <w:rFonts w:ascii="Times New Roman" w:hAnsi="Times New Roman" w:cs="Times New Roman"/>
                <w:color w:val="000000" w:themeColor="text1"/>
              </w:rPr>
              <w:t xml:space="preserve"> ring." What does it mean by the "deep color" in this line?</w:t>
            </w:r>
          </w:p>
          <w:p w14:paraId="387941E6" w14:textId="218C97D1" w:rsidR="0049531E" w:rsidRPr="00B32D07" w:rsidRDefault="00DE24E6" w:rsidP="008F339B">
            <w:pPr>
              <w:spacing w:line="360" w:lineRule="auto"/>
              <w:jc w:val="both"/>
              <w:rPr>
                <w:rFonts w:ascii="Times New Roman" w:hAnsi="Times New Roman" w:cs="Times New Roman"/>
                <w:color w:val="000000" w:themeColor="text1"/>
              </w:rPr>
            </w:pPr>
            <w:r w:rsidRPr="00B32D07">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B32D07">
              <w:rPr>
                <w:rFonts w:ascii="Times New Roman" w:eastAsia="Times New Roman" w:hAnsi="Times New Roman" w:cs="Times New Roman"/>
                <w:bCs/>
                <w:color w:val="000000" w:themeColor="text1"/>
                <w:shd w:val="clear" w:color="auto" w:fill="FFFFFF"/>
                <w:lang w:val="en-IN" w:eastAsia="en-IN"/>
              </w:rPr>
              <w:t>can be publ</w:t>
            </w:r>
            <w:r w:rsidR="00B77468" w:rsidRPr="00B32D07">
              <w:rPr>
                <w:rFonts w:ascii="Times New Roman" w:eastAsia="Times New Roman" w:hAnsi="Times New Roman" w:cs="Times New Roman"/>
                <w:bCs/>
                <w:color w:val="000000" w:themeColor="text1"/>
                <w:shd w:val="clear" w:color="auto" w:fill="FFFFFF"/>
                <w:lang w:val="en-IN" w:eastAsia="en-IN"/>
              </w:rPr>
              <w:t>ished</w:t>
            </w:r>
            <w:proofErr w:type="gramEnd"/>
            <w:r w:rsidR="006D078A" w:rsidRPr="00B32D07">
              <w:rPr>
                <w:rFonts w:ascii="Times New Roman" w:eastAsia="Times New Roman" w:hAnsi="Times New Roman" w:cs="Times New Roman"/>
                <w:bCs/>
                <w:color w:val="000000" w:themeColor="text1"/>
                <w:shd w:val="clear" w:color="auto" w:fill="FFFFFF"/>
                <w:lang w:val="en-IN" w:eastAsia="en-IN"/>
              </w:rPr>
              <w:t xml:space="preserve"> after mino</w:t>
            </w:r>
            <w:r w:rsidR="001C652F" w:rsidRPr="00B32D07">
              <w:rPr>
                <w:rFonts w:ascii="Times New Roman" w:eastAsia="Times New Roman" w:hAnsi="Times New Roman" w:cs="Times New Roman"/>
                <w:bCs/>
                <w:color w:val="000000" w:themeColor="text1"/>
                <w:shd w:val="clear" w:color="auto" w:fill="FFFFFF"/>
                <w:lang w:val="en-IN" w:eastAsia="en-IN"/>
              </w:rPr>
              <w:t>r</w:t>
            </w:r>
            <w:r w:rsidR="003810EE" w:rsidRPr="00B32D07">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B32D07" w:rsidRDefault="008B4488" w:rsidP="0076791D">
      <w:pPr>
        <w:spacing w:line="360" w:lineRule="auto"/>
        <w:jc w:val="both"/>
        <w:rPr>
          <w:rFonts w:ascii="Times New Roman" w:hAnsi="Times New Roman" w:cs="Times New Roman"/>
          <w:color w:val="000000" w:themeColor="text1"/>
        </w:rPr>
      </w:pPr>
    </w:p>
    <w:sectPr w:rsidR="008B4488" w:rsidRPr="00B32D07"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EB00C" w14:textId="77777777" w:rsidR="00800738" w:rsidRDefault="00800738" w:rsidP="00F65AB0">
      <w:pPr>
        <w:spacing w:after="0" w:line="240" w:lineRule="auto"/>
      </w:pPr>
      <w:r>
        <w:separator/>
      </w:r>
    </w:p>
  </w:endnote>
  <w:endnote w:type="continuationSeparator" w:id="0">
    <w:p w14:paraId="1BFD3476" w14:textId="77777777" w:rsidR="00800738" w:rsidRDefault="0080073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17A8E" w14:textId="77777777" w:rsidR="00800738" w:rsidRDefault="00800738" w:rsidP="00F65AB0">
      <w:pPr>
        <w:spacing w:after="0" w:line="240" w:lineRule="auto"/>
      </w:pPr>
      <w:r>
        <w:separator/>
      </w:r>
    </w:p>
  </w:footnote>
  <w:footnote w:type="continuationSeparator" w:id="0">
    <w:p w14:paraId="0C5EBB77" w14:textId="77777777" w:rsidR="00800738" w:rsidRDefault="0080073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16D0"/>
    <w:multiLevelType w:val="hybridMultilevel"/>
    <w:tmpl w:val="B040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634EED"/>
    <w:multiLevelType w:val="hybridMultilevel"/>
    <w:tmpl w:val="579C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972A08"/>
    <w:multiLevelType w:val="hybridMultilevel"/>
    <w:tmpl w:val="6E70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68357C"/>
    <w:multiLevelType w:val="hybridMultilevel"/>
    <w:tmpl w:val="05FE5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2F78"/>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4F10"/>
    <w:rsid w:val="001858D8"/>
    <w:rsid w:val="0018634A"/>
    <w:rsid w:val="00187947"/>
    <w:rsid w:val="00191728"/>
    <w:rsid w:val="00191EF8"/>
    <w:rsid w:val="001923FE"/>
    <w:rsid w:val="001934E3"/>
    <w:rsid w:val="001958B6"/>
    <w:rsid w:val="00196A99"/>
    <w:rsid w:val="00196D32"/>
    <w:rsid w:val="001A1FEA"/>
    <w:rsid w:val="001A38EB"/>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2B5F"/>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1E2D"/>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0C2C"/>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62CC"/>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DA3"/>
    <w:rsid w:val="006C379B"/>
    <w:rsid w:val="006C38F6"/>
    <w:rsid w:val="006C46F5"/>
    <w:rsid w:val="006C4A07"/>
    <w:rsid w:val="006D078A"/>
    <w:rsid w:val="006D1CAB"/>
    <w:rsid w:val="006D1E4A"/>
    <w:rsid w:val="006D2F34"/>
    <w:rsid w:val="006D4B00"/>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4E3"/>
    <w:rsid w:val="007A5976"/>
    <w:rsid w:val="007A5D0E"/>
    <w:rsid w:val="007A5D74"/>
    <w:rsid w:val="007A6FA1"/>
    <w:rsid w:val="007B4727"/>
    <w:rsid w:val="007B4BBB"/>
    <w:rsid w:val="007C0EB0"/>
    <w:rsid w:val="007C29EF"/>
    <w:rsid w:val="007C6BEE"/>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0738"/>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3FE6"/>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37C69"/>
    <w:rsid w:val="009405AD"/>
    <w:rsid w:val="00940DDA"/>
    <w:rsid w:val="00941552"/>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11E7"/>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2D07"/>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3F9"/>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5488"/>
    <w:rsid w:val="00DE6463"/>
    <w:rsid w:val="00DF08AC"/>
    <w:rsid w:val="00DF0EBB"/>
    <w:rsid w:val="00DF4FE7"/>
    <w:rsid w:val="00DF5992"/>
    <w:rsid w:val="00DF5E2D"/>
    <w:rsid w:val="00E03262"/>
    <w:rsid w:val="00E067B5"/>
    <w:rsid w:val="00E1003F"/>
    <w:rsid w:val="00E115E3"/>
    <w:rsid w:val="00E119B3"/>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6888"/>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5144"/>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E0976"/>
    <w:rsid w:val="00FE1988"/>
    <w:rsid w:val="00FE3D54"/>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7946872">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364887">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0177651">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4472">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296318">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6099996">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195511844">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2833127">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570698">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397945341">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2971523">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170609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59811200">
      <w:bodyDiv w:val="1"/>
      <w:marLeft w:val="0"/>
      <w:marRight w:val="0"/>
      <w:marTop w:val="0"/>
      <w:marBottom w:val="0"/>
      <w:divBdr>
        <w:top w:val="none" w:sz="0" w:space="0" w:color="auto"/>
        <w:left w:val="none" w:sz="0" w:space="0" w:color="auto"/>
        <w:bottom w:val="none" w:sz="0" w:space="0" w:color="auto"/>
        <w:right w:val="none" w:sz="0" w:space="0" w:color="auto"/>
      </w:divBdr>
    </w:div>
    <w:div w:id="462499750">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328633">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89837267">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233933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267464">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78472602">
      <w:bodyDiv w:val="1"/>
      <w:marLeft w:val="0"/>
      <w:marRight w:val="0"/>
      <w:marTop w:val="0"/>
      <w:marBottom w:val="0"/>
      <w:divBdr>
        <w:top w:val="none" w:sz="0" w:space="0" w:color="auto"/>
        <w:left w:val="none" w:sz="0" w:space="0" w:color="auto"/>
        <w:bottom w:val="none" w:sz="0" w:space="0" w:color="auto"/>
        <w:right w:val="none" w:sz="0" w:space="0" w:color="auto"/>
      </w:divBdr>
    </w:div>
    <w:div w:id="879439637">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44771803">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5999556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996958074">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58161904">
      <w:bodyDiv w:val="1"/>
      <w:marLeft w:val="0"/>
      <w:marRight w:val="0"/>
      <w:marTop w:val="0"/>
      <w:marBottom w:val="0"/>
      <w:divBdr>
        <w:top w:val="none" w:sz="0" w:space="0" w:color="auto"/>
        <w:left w:val="none" w:sz="0" w:space="0" w:color="auto"/>
        <w:bottom w:val="none" w:sz="0" w:space="0" w:color="auto"/>
        <w:right w:val="none" w:sz="0" w:space="0" w:color="auto"/>
      </w:divBdr>
    </w:div>
    <w:div w:id="1065108762">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2357682">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1875526">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2794833">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51457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016894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5293296">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1286675">
      <w:bodyDiv w:val="1"/>
      <w:marLeft w:val="0"/>
      <w:marRight w:val="0"/>
      <w:marTop w:val="0"/>
      <w:marBottom w:val="0"/>
      <w:divBdr>
        <w:top w:val="none" w:sz="0" w:space="0" w:color="auto"/>
        <w:left w:val="none" w:sz="0" w:space="0" w:color="auto"/>
        <w:bottom w:val="none" w:sz="0" w:space="0" w:color="auto"/>
        <w:right w:val="none" w:sz="0" w:space="0" w:color="auto"/>
      </w:divBdr>
    </w:div>
    <w:div w:id="122402287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4967310">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2105464">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66642236">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642374">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0152036">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7163055">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2787664">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599211424">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008653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5647147">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88211182">
      <w:bodyDiv w:val="1"/>
      <w:marLeft w:val="0"/>
      <w:marRight w:val="0"/>
      <w:marTop w:val="0"/>
      <w:marBottom w:val="0"/>
      <w:divBdr>
        <w:top w:val="none" w:sz="0" w:space="0" w:color="auto"/>
        <w:left w:val="none" w:sz="0" w:space="0" w:color="auto"/>
        <w:bottom w:val="none" w:sz="0" w:space="0" w:color="auto"/>
        <w:right w:val="none" w:sz="0" w:space="0" w:color="auto"/>
      </w:divBdr>
    </w:div>
    <w:div w:id="1696348237">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19010743">
      <w:bodyDiv w:val="1"/>
      <w:marLeft w:val="0"/>
      <w:marRight w:val="0"/>
      <w:marTop w:val="0"/>
      <w:marBottom w:val="0"/>
      <w:divBdr>
        <w:top w:val="none" w:sz="0" w:space="0" w:color="auto"/>
        <w:left w:val="none" w:sz="0" w:space="0" w:color="auto"/>
        <w:bottom w:val="none" w:sz="0" w:space="0" w:color="auto"/>
        <w:right w:val="none" w:sz="0" w:space="0" w:color="auto"/>
      </w:divBdr>
    </w:div>
    <w:div w:id="1724210695">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6611811">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3813302">
      <w:bodyDiv w:val="1"/>
      <w:marLeft w:val="0"/>
      <w:marRight w:val="0"/>
      <w:marTop w:val="0"/>
      <w:marBottom w:val="0"/>
      <w:divBdr>
        <w:top w:val="none" w:sz="0" w:space="0" w:color="auto"/>
        <w:left w:val="none" w:sz="0" w:space="0" w:color="auto"/>
        <w:bottom w:val="none" w:sz="0" w:space="0" w:color="auto"/>
        <w:right w:val="none" w:sz="0" w:space="0" w:color="auto"/>
      </w:divBdr>
      <w:divsChild>
        <w:div w:id="1515463558">
          <w:marLeft w:val="0"/>
          <w:marRight w:val="0"/>
          <w:marTop w:val="0"/>
          <w:marBottom w:val="0"/>
          <w:divBdr>
            <w:top w:val="none" w:sz="0" w:space="0" w:color="auto"/>
            <w:left w:val="none" w:sz="0" w:space="0" w:color="auto"/>
            <w:bottom w:val="none" w:sz="0" w:space="0" w:color="auto"/>
            <w:right w:val="none" w:sz="0" w:space="0" w:color="auto"/>
          </w:divBdr>
          <w:divsChild>
            <w:div w:id="1143424824">
              <w:marLeft w:val="0"/>
              <w:marRight w:val="0"/>
              <w:marTop w:val="0"/>
              <w:marBottom w:val="0"/>
              <w:divBdr>
                <w:top w:val="none" w:sz="0" w:space="0" w:color="auto"/>
                <w:left w:val="none" w:sz="0" w:space="0" w:color="auto"/>
                <w:bottom w:val="none" w:sz="0" w:space="0" w:color="auto"/>
                <w:right w:val="none" w:sz="0" w:space="0" w:color="auto"/>
              </w:divBdr>
              <w:divsChild>
                <w:div w:id="1065030716">
                  <w:marLeft w:val="0"/>
                  <w:marRight w:val="0"/>
                  <w:marTop w:val="0"/>
                  <w:marBottom w:val="0"/>
                  <w:divBdr>
                    <w:top w:val="none" w:sz="0" w:space="0" w:color="auto"/>
                    <w:left w:val="none" w:sz="0" w:space="0" w:color="auto"/>
                    <w:bottom w:val="none" w:sz="0" w:space="0" w:color="auto"/>
                    <w:right w:val="none" w:sz="0" w:space="0" w:color="auto"/>
                  </w:divBdr>
                  <w:divsChild>
                    <w:div w:id="3431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8420">
          <w:marLeft w:val="0"/>
          <w:marRight w:val="0"/>
          <w:marTop w:val="0"/>
          <w:marBottom w:val="0"/>
          <w:divBdr>
            <w:top w:val="none" w:sz="0" w:space="0" w:color="auto"/>
            <w:left w:val="none" w:sz="0" w:space="0" w:color="auto"/>
            <w:bottom w:val="none" w:sz="0" w:space="0" w:color="auto"/>
            <w:right w:val="none" w:sz="0" w:space="0" w:color="auto"/>
          </w:divBdr>
          <w:divsChild>
            <w:div w:id="783110992">
              <w:marLeft w:val="0"/>
              <w:marRight w:val="0"/>
              <w:marTop w:val="0"/>
              <w:marBottom w:val="0"/>
              <w:divBdr>
                <w:top w:val="none" w:sz="0" w:space="0" w:color="auto"/>
                <w:left w:val="none" w:sz="0" w:space="0" w:color="auto"/>
                <w:bottom w:val="none" w:sz="0" w:space="0" w:color="auto"/>
                <w:right w:val="none" w:sz="0" w:space="0" w:color="auto"/>
              </w:divBdr>
              <w:divsChild>
                <w:div w:id="1464882156">
                  <w:marLeft w:val="0"/>
                  <w:marRight w:val="0"/>
                  <w:marTop w:val="0"/>
                  <w:marBottom w:val="0"/>
                  <w:divBdr>
                    <w:top w:val="none" w:sz="0" w:space="0" w:color="auto"/>
                    <w:left w:val="none" w:sz="0" w:space="0" w:color="auto"/>
                    <w:bottom w:val="none" w:sz="0" w:space="0" w:color="auto"/>
                    <w:right w:val="none" w:sz="0" w:space="0" w:color="auto"/>
                  </w:divBdr>
                  <w:divsChild>
                    <w:div w:id="14985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4956303">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136029">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065000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37404606">
      <w:bodyDiv w:val="1"/>
      <w:marLeft w:val="0"/>
      <w:marRight w:val="0"/>
      <w:marTop w:val="0"/>
      <w:marBottom w:val="0"/>
      <w:divBdr>
        <w:top w:val="none" w:sz="0" w:space="0" w:color="auto"/>
        <w:left w:val="none" w:sz="0" w:space="0" w:color="auto"/>
        <w:bottom w:val="none" w:sz="0" w:space="0" w:color="auto"/>
        <w:right w:val="none" w:sz="0" w:space="0" w:color="auto"/>
      </w:divBdr>
      <w:divsChild>
        <w:div w:id="1867526066">
          <w:marLeft w:val="0"/>
          <w:marRight w:val="0"/>
          <w:marTop w:val="0"/>
          <w:marBottom w:val="0"/>
          <w:divBdr>
            <w:top w:val="none" w:sz="0" w:space="0" w:color="auto"/>
            <w:left w:val="none" w:sz="0" w:space="0" w:color="auto"/>
            <w:bottom w:val="none" w:sz="0" w:space="0" w:color="auto"/>
            <w:right w:val="none" w:sz="0" w:space="0" w:color="auto"/>
          </w:divBdr>
          <w:divsChild>
            <w:div w:id="504714182">
              <w:marLeft w:val="0"/>
              <w:marRight w:val="0"/>
              <w:marTop w:val="0"/>
              <w:marBottom w:val="0"/>
              <w:divBdr>
                <w:top w:val="none" w:sz="0" w:space="0" w:color="auto"/>
                <w:left w:val="none" w:sz="0" w:space="0" w:color="auto"/>
                <w:bottom w:val="none" w:sz="0" w:space="0" w:color="auto"/>
                <w:right w:val="none" w:sz="0" w:space="0" w:color="auto"/>
              </w:divBdr>
              <w:divsChild>
                <w:div w:id="1981001">
                  <w:marLeft w:val="0"/>
                  <w:marRight w:val="0"/>
                  <w:marTop w:val="0"/>
                  <w:marBottom w:val="0"/>
                  <w:divBdr>
                    <w:top w:val="none" w:sz="0" w:space="0" w:color="auto"/>
                    <w:left w:val="none" w:sz="0" w:space="0" w:color="auto"/>
                    <w:bottom w:val="none" w:sz="0" w:space="0" w:color="auto"/>
                    <w:right w:val="none" w:sz="0" w:space="0" w:color="auto"/>
                  </w:divBdr>
                  <w:divsChild>
                    <w:div w:id="20263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221514">
          <w:marLeft w:val="0"/>
          <w:marRight w:val="0"/>
          <w:marTop w:val="0"/>
          <w:marBottom w:val="0"/>
          <w:divBdr>
            <w:top w:val="none" w:sz="0" w:space="0" w:color="auto"/>
            <w:left w:val="none" w:sz="0" w:space="0" w:color="auto"/>
            <w:bottom w:val="none" w:sz="0" w:space="0" w:color="auto"/>
            <w:right w:val="none" w:sz="0" w:space="0" w:color="auto"/>
          </w:divBdr>
          <w:divsChild>
            <w:div w:id="1640263125">
              <w:marLeft w:val="0"/>
              <w:marRight w:val="0"/>
              <w:marTop w:val="0"/>
              <w:marBottom w:val="0"/>
              <w:divBdr>
                <w:top w:val="none" w:sz="0" w:space="0" w:color="auto"/>
                <w:left w:val="none" w:sz="0" w:space="0" w:color="auto"/>
                <w:bottom w:val="none" w:sz="0" w:space="0" w:color="auto"/>
                <w:right w:val="none" w:sz="0" w:space="0" w:color="auto"/>
              </w:divBdr>
              <w:divsChild>
                <w:div w:id="1868055125">
                  <w:marLeft w:val="0"/>
                  <w:marRight w:val="0"/>
                  <w:marTop w:val="0"/>
                  <w:marBottom w:val="0"/>
                  <w:divBdr>
                    <w:top w:val="none" w:sz="0" w:space="0" w:color="auto"/>
                    <w:left w:val="none" w:sz="0" w:space="0" w:color="auto"/>
                    <w:bottom w:val="none" w:sz="0" w:space="0" w:color="auto"/>
                    <w:right w:val="none" w:sz="0" w:space="0" w:color="auto"/>
                  </w:divBdr>
                  <w:divsChild>
                    <w:div w:id="16589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48078359">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231132">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6297377">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382150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3337691">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 w:id="2144810597">
      <w:bodyDiv w:val="1"/>
      <w:marLeft w:val="0"/>
      <w:marRight w:val="0"/>
      <w:marTop w:val="0"/>
      <w:marBottom w:val="0"/>
      <w:divBdr>
        <w:top w:val="none" w:sz="0" w:space="0" w:color="auto"/>
        <w:left w:val="none" w:sz="0" w:space="0" w:color="auto"/>
        <w:bottom w:val="none" w:sz="0" w:space="0" w:color="auto"/>
        <w:right w:val="none" w:sz="0" w:space="0" w:color="auto"/>
      </w:divBdr>
    </w:div>
    <w:div w:id="21455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7C832-C446-41AB-88CF-4BF49B97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4</cp:revision>
  <dcterms:created xsi:type="dcterms:W3CDTF">2024-11-27T09:03:00Z</dcterms:created>
  <dcterms:modified xsi:type="dcterms:W3CDTF">2024-11-27T10:02:00Z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